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7F" w:rsidRPr="0097137F" w:rsidRDefault="0097137F" w:rsidP="0097137F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20"/>
          <w:lang w:val="en-US"/>
        </w:rPr>
      </w:pPr>
      <w:proofErr w:type="spellStart"/>
      <w:r w:rsidRPr="0097137F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>Chem</w:t>
      </w:r>
      <w:proofErr w:type="spellEnd"/>
      <w:r w:rsidRPr="0097137F"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 11 Review Handout – Answer </w:t>
      </w:r>
      <w:r>
        <w:rPr>
          <w:rFonts w:ascii="Times New Roman" w:eastAsia="Times New Roman" w:hAnsi="Times New Roman" w:cs="Times New Roman"/>
          <w:b/>
          <w:sz w:val="18"/>
          <w:szCs w:val="20"/>
          <w:lang w:val="en-US"/>
        </w:rPr>
        <w:t xml:space="preserve">to selected questions </w:t>
      </w:r>
    </w:p>
    <w:p w:rsidR="0097137F" w:rsidRPr="0097137F" w:rsidRDefault="0097137F" w:rsidP="0097137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>A) He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B) He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 xml:space="preserve">C) Ho 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D) He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E) Ho</w:t>
      </w:r>
    </w:p>
    <w:p w:rsidR="0097137F" w:rsidRPr="0097137F" w:rsidRDefault="0097137F" w:rsidP="0097137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97137F" w:rsidRPr="0097137F" w:rsidRDefault="0097137F" w:rsidP="0097137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>a)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C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b)  P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c) C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d) P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e)  C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f)  P</w:t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ab/>
        <w:t>g)  P</w:t>
      </w:r>
    </w:p>
    <w:p w:rsidR="0097137F" w:rsidRPr="0097137F" w:rsidRDefault="0097137F" w:rsidP="0097137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tbl>
      <w:tblPr>
        <w:tblStyle w:val="TableGrid1"/>
        <w:tblW w:w="0" w:type="auto"/>
        <w:tblInd w:w="360" w:type="dxa"/>
        <w:tblLook w:val="04A0" w:firstRow="1" w:lastRow="0" w:firstColumn="1" w:lastColumn="0" w:noHBand="0" w:noVBand="1"/>
      </w:tblPr>
      <w:tblGrid>
        <w:gridCol w:w="3317"/>
        <w:gridCol w:w="3311"/>
        <w:gridCol w:w="2930"/>
      </w:tblGrid>
      <w:tr w:rsidR="0097137F" w:rsidRPr="0097137F" w:rsidTr="00B714DE">
        <w:tc>
          <w:tcPr>
            <w:tcW w:w="3317" w:type="dxa"/>
          </w:tcPr>
          <w:p w:rsidR="0097137F" w:rsidRPr="0097137F" w:rsidRDefault="0097137F" w:rsidP="0097137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7137F">
              <w:rPr>
                <w:rFonts w:ascii="Times New Roman" w:hAnsi="Times New Roman" w:cs="Times New Roman"/>
                <w:sz w:val="20"/>
              </w:rPr>
              <w:t>Subatomic Particle Name</w:t>
            </w:r>
          </w:p>
        </w:tc>
        <w:tc>
          <w:tcPr>
            <w:tcW w:w="3311" w:type="dxa"/>
          </w:tcPr>
          <w:p w:rsidR="0097137F" w:rsidRPr="0097137F" w:rsidRDefault="0097137F" w:rsidP="0097137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7137F">
              <w:rPr>
                <w:rFonts w:ascii="Times New Roman" w:hAnsi="Times New Roman" w:cs="Times New Roman"/>
                <w:sz w:val="20"/>
              </w:rPr>
              <w:t xml:space="preserve">Charge </w:t>
            </w:r>
            <w:proofErr w:type="gramStart"/>
            <w:r w:rsidRPr="0097137F">
              <w:rPr>
                <w:rFonts w:ascii="Times New Roman" w:hAnsi="Times New Roman" w:cs="Times New Roman"/>
                <w:sz w:val="20"/>
              </w:rPr>
              <w:t>( be</w:t>
            </w:r>
            <w:proofErr w:type="gramEnd"/>
            <w:r w:rsidRPr="0097137F">
              <w:rPr>
                <w:rFonts w:ascii="Times New Roman" w:hAnsi="Times New Roman" w:cs="Times New Roman"/>
                <w:sz w:val="20"/>
              </w:rPr>
              <w:t xml:space="preserve"> specific!)</w:t>
            </w:r>
          </w:p>
        </w:tc>
        <w:tc>
          <w:tcPr>
            <w:tcW w:w="2930" w:type="dxa"/>
          </w:tcPr>
          <w:p w:rsidR="0097137F" w:rsidRPr="0097137F" w:rsidRDefault="0097137F" w:rsidP="0097137F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97137F">
              <w:rPr>
                <w:rFonts w:ascii="Times New Roman" w:hAnsi="Times New Roman" w:cs="Times New Roman"/>
                <w:sz w:val="20"/>
              </w:rPr>
              <w:t>Location within atom</w:t>
            </w:r>
          </w:p>
        </w:tc>
      </w:tr>
      <w:tr w:rsidR="0097137F" w:rsidRPr="0097137F" w:rsidTr="00B714DE">
        <w:trPr>
          <w:trHeight w:val="144"/>
        </w:trPr>
        <w:tc>
          <w:tcPr>
            <w:tcW w:w="3317" w:type="dxa"/>
          </w:tcPr>
          <w:p w:rsidR="0097137F" w:rsidRPr="0097137F" w:rsidRDefault="0097137F" w:rsidP="0097137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Proton</w:t>
            </w:r>
          </w:p>
        </w:tc>
        <w:tc>
          <w:tcPr>
            <w:tcW w:w="3311" w:type="dxa"/>
          </w:tcPr>
          <w:p w:rsidR="0097137F" w:rsidRPr="0097137F" w:rsidRDefault="0097137F" w:rsidP="009713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+1</w:t>
            </w:r>
          </w:p>
        </w:tc>
        <w:tc>
          <w:tcPr>
            <w:tcW w:w="2930" w:type="dxa"/>
          </w:tcPr>
          <w:p w:rsidR="0097137F" w:rsidRPr="0097137F" w:rsidRDefault="0097137F" w:rsidP="009713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Nucleus</w:t>
            </w:r>
          </w:p>
        </w:tc>
      </w:tr>
      <w:tr w:rsidR="0097137F" w:rsidRPr="0097137F" w:rsidTr="00B714DE">
        <w:trPr>
          <w:trHeight w:val="144"/>
        </w:trPr>
        <w:tc>
          <w:tcPr>
            <w:tcW w:w="3317" w:type="dxa"/>
          </w:tcPr>
          <w:p w:rsidR="0097137F" w:rsidRPr="0097137F" w:rsidRDefault="0097137F" w:rsidP="0097137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Electron</w:t>
            </w:r>
          </w:p>
        </w:tc>
        <w:tc>
          <w:tcPr>
            <w:tcW w:w="3311" w:type="dxa"/>
          </w:tcPr>
          <w:p w:rsidR="0097137F" w:rsidRPr="0097137F" w:rsidRDefault="0097137F" w:rsidP="009713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-1</w:t>
            </w:r>
          </w:p>
        </w:tc>
        <w:tc>
          <w:tcPr>
            <w:tcW w:w="2930" w:type="dxa"/>
          </w:tcPr>
          <w:p w:rsidR="0097137F" w:rsidRPr="0097137F" w:rsidRDefault="0097137F" w:rsidP="009713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Orbiting nucleus</w:t>
            </w:r>
          </w:p>
        </w:tc>
      </w:tr>
      <w:tr w:rsidR="0097137F" w:rsidRPr="0097137F" w:rsidTr="00B714DE">
        <w:trPr>
          <w:trHeight w:val="144"/>
        </w:trPr>
        <w:tc>
          <w:tcPr>
            <w:tcW w:w="3317" w:type="dxa"/>
          </w:tcPr>
          <w:p w:rsidR="0097137F" w:rsidRPr="0097137F" w:rsidRDefault="0097137F" w:rsidP="0097137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Neutron</w:t>
            </w:r>
          </w:p>
        </w:tc>
        <w:tc>
          <w:tcPr>
            <w:tcW w:w="3311" w:type="dxa"/>
          </w:tcPr>
          <w:p w:rsidR="0097137F" w:rsidRPr="0097137F" w:rsidRDefault="0097137F" w:rsidP="009713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0</w:t>
            </w:r>
          </w:p>
        </w:tc>
        <w:tc>
          <w:tcPr>
            <w:tcW w:w="2930" w:type="dxa"/>
          </w:tcPr>
          <w:p w:rsidR="0097137F" w:rsidRPr="0097137F" w:rsidRDefault="0097137F" w:rsidP="0097137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97137F">
              <w:rPr>
                <w:rFonts w:ascii="Times New Roman" w:hAnsi="Times New Roman" w:cs="Times New Roman"/>
                <w:i/>
                <w:color w:val="FF0000"/>
                <w:sz w:val="18"/>
              </w:rPr>
              <w:t>Nucleus</w:t>
            </w:r>
          </w:p>
        </w:tc>
      </w:tr>
    </w:tbl>
    <w:p w:rsidR="0097137F" w:rsidRPr="0097137F" w:rsidRDefault="0097137F" w:rsidP="0097137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tbl>
      <w:tblPr>
        <w:tblStyle w:val="TableGrid1"/>
        <w:tblpPr w:leftFromText="180" w:rightFromText="180" w:vertAnchor="text" w:horzAnchor="margin" w:tblpXSpec="center" w:tblpY="52"/>
        <w:tblW w:w="9563" w:type="dxa"/>
        <w:tblLook w:val="04A0" w:firstRow="1" w:lastRow="0" w:firstColumn="1" w:lastColumn="0" w:noHBand="0" w:noVBand="1"/>
      </w:tblPr>
      <w:tblGrid>
        <w:gridCol w:w="1087"/>
        <w:gridCol w:w="857"/>
        <w:gridCol w:w="1492"/>
        <w:gridCol w:w="932"/>
        <w:gridCol w:w="1017"/>
        <w:gridCol w:w="997"/>
        <w:gridCol w:w="917"/>
        <w:gridCol w:w="857"/>
        <w:gridCol w:w="1407"/>
      </w:tblGrid>
      <w:tr w:rsidR="0097137F" w:rsidRPr="0097137F" w:rsidTr="00B714DE">
        <w:tc>
          <w:tcPr>
            <w:tcW w:w="1087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Element</w:t>
            </w:r>
          </w:p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Symbol</w:t>
            </w:r>
          </w:p>
        </w:tc>
        <w:tc>
          <w:tcPr>
            <w:tcW w:w="1492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Atomic Number</w:t>
            </w:r>
          </w:p>
        </w:tc>
        <w:tc>
          <w:tcPr>
            <w:tcW w:w="932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# of</w:t>
            </w:r>
          </w:p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Protons</w:t>
            </w:r>
          </w:p>
        </w:tc>
        <w:tc>
          <w:tcPr>
            <w:tcW w:w="1017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# of</w:t>
            </w:r>
          </w:p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Electrons</w:t>
            </w:r>
          </w:p>
        </w:tc>
        <w:tc>
          <w:tcPr>
            <w:tcW w:w="997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# of</w:t>
            </w:r>
          </w:p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Neutrons</w:t>
            </w:r>
          </w:p>
        </w:tc>
        <w:tc>
          <w:tcPr>
            <w:tcW w:w="917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Mass</w:t>
            </w:r>
          </w:p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Number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Charge</w:t>
            </w:r>
          </w:p>
        </w:tc>
        <w:tc>
          <w:tcPr>
            <w:tcW w:w="1407" w:type="dxa"/>
          </w:tcPr>
          <w:p w:rsidR="0097137F" w:rsidRPr="0097137F" w:rsidRDefault="0097137F" w:rsidP="0097137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Cation</w:t>
            </w:r>
            <w:proofErr w:type="spellEnd"/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 Anion</w:t>
            </w:r>
          </w:p>
          <w:p w:rsidR="0097137F" w:rsidRPr="0097137F" w:rsidRDefault="0097137F" w:rsidP="0097137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/Neither</w:t>
            </w:r>
          </w:p>
        </w:tc>
      </w:tr>
      <w:tr w:rsidR="0097137F" w:rsidRPr="0097137F" w:rsidTr="00B714DE">
        <w:tc>
          <w:tcPr>
            <w:tcW w:w="108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Nitrogen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N</w:t>
            </w:r>
          </w:p>
        </w:tc>
        <w:tc>
          <w:tcPr>
            <w:tcW w:w="149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3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9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</w:p>
        </w:tc>
        <w:tc>
          <w:tcPr>
            <w:tcW w:w="9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Neither</w:t>
            </w:r>
          </w:p>
        </w:tc>
      </w:tr>
      <w:tr w:rsidR="0097137F" w:rsidRPr="0097137F" w:rsidTr="00B714DE">
        <w:tc>
          <w:tcPr>
            <w:tcW w:w="108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Sulfur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S</w:t>
            </w:r>
          </w:p>
        </w:tc>
        <w:tc>
          <w:tcPr>
            <w:tcW w:w="149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3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16</w:t>
            </w:r>
          </w:p>
        </w:tc>
        <w:tc>
          <w:tcPr>
            <w:tcW w:w="10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18</w:t>
            </w:r>
          </w:p>
        </w:tc>
        <w:tc>
          <w:tcPr>
            <w:tcW w:w="99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32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40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Anion</w:t>
            </w:r>
          </w:p>
        </w:tc>
      </w:tr>
      <w:tr w:rsidR="0097137F" w:rsidRPr="0097137F" w:rsidTr="00B714DE">
        <w:tc>
          <w:tcPr>
            <w:tcW w:w="108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Sodium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149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93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11</w:t>
            </w:r>
          </w:p>
        </w:tc>
        <w:tc>
          <w:tcPr>
            <w:tcW w:w="10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</w:p>
        </w:tc>
        <w:tc>
          <w:tcPr>
            <w:tcW w:w="9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1+</w:t>
            </w:r>
          </w:p>
        </w:tc>
        <w:tc>
          <w:tcPr>
            <w:tcW w:w="140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Cation</w:t>
            </w:r>
            <w:proofErr w:type="spellEnd"/>
          </w:p>
        </w:tc>
      </w:tr>
      <w:tr w:rsidR="0097137F" w:rsidRPr="0097137F" w:rsidTr="00B714DE">
        <w:tc>
          <w:tcPr>
            <w:tcW w:w="108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Selenium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Se</w:t>
            </w:r>
          </w:p>
        </w:tc>
        <w:tc>
          <w:tcPr>
            <w:tcW w:w="149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3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34</w:t>
            </w:r>
          </w:p>
        </w:tc>
        <w:tc>
          <w:tcPr>
            <w:tcW w:w="10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79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2-</w:t>
            </w:r>
          </w:p>
        </w:tc>
        <w:tc>
          <w:tcPr>
            <w:tcW w:w="140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Anion</w:t>
            </w:r>
          </w:p>
        </w:tc>
      </w:tr>
      <w:tr w:rsidR="0097137F" w:rsidRPr="0097137F" w:rsidTr="00B714DE">
        <w:tc>
          <w:tcPr>
            <w:tcW w:w="108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Chromium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Cr</w:t>
            </w:r>
          </w:p>
        </w:tc>
        <w:tc>
          <w:tcPr>
            <w:tcW w:w="149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932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10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</w:p>
        </w:tc>
        <w:tc>
          <w:tcPr>
            <w:tcW w:w="99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i/>
                <w:sz w:val="18"/>
                <w:szCs w:val="18"/>
              </w:rPr>
              <w:t>28</w:t>
            </w:r>
          </w:p>
        </w:tc>
        <w:tc>
          <w:tcPr>
            <w:tcW w:w="91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07" w:type="dxa"/>
          </w:tcPr>
          <w:p w:rsidR="0097137F" w:rsidRPr="0097137F" w:rsidRDefault="0097137F" w:rsidP="0097137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137F">
              <w:rPr>
                <w:rFonts w:ascii="Times New Roman" w:hAnsi="Times New Roman" w:cs="Times New Roman"/>
                <w:sz w:val="18"/>
                <w:szCs w:val="18"/>
              </w:rPr>
              <w:t>Neither</w:t>
            </w:r>
          </w:p>
        </w:tc>
      </w:tr>
    </w:tbl>
    <w:p w:rsidR="0097137F" w:rsidRPr="0097137F" w:rsidRDefault="0097137F" w:rsidP="0097137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</w:p>
    <w:p w:rsidR="0097137F" w:rsidRPr="0097137F" w:rsidRDefault="0097137F" w:rsidP="0097137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18"/>
          <w:szCs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  a)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17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35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Cl</m:t>
            </m:r>
          </m:e>
        </m:sPre>
      </m:oMath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  <w:t xml:space="preserve">b)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19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39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K</m:t>
            </m:r>
          </m:e>
        </m:sPre>
      </m:oMath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 xml:space="preserve"> 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>+1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ab/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 xml:space="preserve">c)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9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19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F</m:t>
            </m:r>
          </m:e>
        </m:sPre>
      </m:oMath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-1</w:t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  <w:t xml:space="preserve">d) </w:t>
      </w:r>
      <m:oMath>
        <m:sPre>
          <m:sPrePr>
            <m:ctrlPr>
              <w:rPr>
                <w:rFonts w:ascii="Cambria Math" w:eastAsia="Times New Roman" w:hAnsi="Cambria Math" w:cs="Times New Roman"/>
                <w:i/>
                <w:sz w:val="20"/>
                <w:lang w:val="en-US"/>
              </w:rPr>
            </m:ctrlPr>
          </m:sPrePr>
          <m:sub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31</m:t>
            </m:r>
          </m:sub>
          <m:sup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70</m:t>
            </m:r>
          </m:sup>
          <m:e>
            <m:r>
              <w:rPr>
                <w:rFonts w:ascii="Cambria Math" w:eastAsia="Times New Roman" w:hAnsi="Cambria Math" w:cs="Times New Roman"/>
                <w:sz w:val="20"/>
                <w:lang w:val="en-US"/>
              </w:rPr>
              <m:t>Ga</m:t>
            </m:r>
          </m:e>
        </m:sPre>
      </m:oMath>
    </w:p>
    <w:p w:rsidR="0097137F" w:rsidRPr="0097137F" w:rsidRDefault="0097137F" w:rsidP="0097137F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0"/>
          <w:lang w:val="en-US"/>
        </w:rPr>
      </w:pPr>
    </w:p>
    <w:p w:rsidR="0097137F" w:rsidRPr="0097137F" w:rsidRDefault="0097137F" w:rsidP="0097137F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>Describe: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97137F" w:rsidRPr="0097137F" w:rsidSect="0097137F">
          <w:pgSz w:w="12240" w:h="15840"/>
          <w:pgMar w:top="1152" w:right="864" w:bottom="1152" w:left="1152" w:header="720" w:footer="720" w:gutter="0"/>
          <w:cols w:space="720"/>
          <w:docGrid w:linePitch="360"/>
        </w:sectPr>
      </w:pP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(a) Dalton’s Atomic Theory 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(b) Thomson’s model of the atom 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97137F" w:rsidRPr="0097137F" w:rsidSect="00985908">
          <w:type w:val="continuous"/>
          <w:pgSz w:w="12240" w:h="15840"/>
          <w:pgMar w:top="1152" w:right="864" w:bottom="1152" w:left="1152" w:header="720" w:footer="720" w:gutter="0"/>
          <w:cols w:num="2" w:space="720"/>
          <w:docGrid w:linePitch="360"/>
        </w:sectPr>
      </w:pPr>
    </w:p>
    <w:p w:rsidR="0097137F" w:rsidRPr="0097137F" w:rsidRDefault="0097137F" w:rsidP="00971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97137F" w:rsidRPr="0097137F" w:rsidRDefault="0097137F" w:rsidP="00971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16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  <w:t>All matter is composed of small indivisible particles</w:t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>Atom small particle made up of positive matter with negative</w:t>
      </w:r>
    </w:p>
    <w:p w:rsidR="0097137F" w:rsidRPr="0097137F" w:rsidRDefault="0097137F" w:rsidP="00971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20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  <w:t>Atoms of an element are identical in size shape and mass</w:t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>electrons imbedded</w:t>
      </w:r>
    </w:p>
    <w:p w:rsidR="0097137F" w:rsidRPr="0097137F" w:rsidRDefault="0097137F" w:rsidP="00971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20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  <w:t>Atoms of one element are different than atoms of another element</w:t>
      </w:r>
    </w:p>
    <w:p w:rsidR="0097137F" w:rsidRPr="0097137F" w:rsidRDefault="0097137F" w:rsidP="0097137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16"/>
          <w:szCs w:val="20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  <w:t xml:space="preserve">Chemical reactions are the rearrangement of atoms (number of atoms </w:t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ab/>
        <w:t>Picture:  Cookie model:   electrons floating in positive background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 New Roman" w:hAnsi="TimesNewRomanPSMT" w:cs="TimesNewRomanPSMT"/>
          <w:sz w:val="16"/>
          <w:szCs w:val="20"/>
          <w:lang w:val="en-US"/>
        </w:rPr>
      </w:pPr>
      <w:proofErr w:type="gramStart"/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>before</w:t>
      </w:r>
      <w:proofErr w:type="gramEnd"/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 xml:space="preserve"> and after the same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0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20"/>
          <w:lang w:val="en-US"/>
        </w:rPr>
        <w:t>Picture:  solid ball, no parts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/>
        </w:rPr>
        <w:sectPr w:rsidR="0097137F" w:rsidRPr="0097137F" w:rsidSect="00985908">
          <w:type w:val="continuous"/>
          <w:pgSz w:w="12240" w:h="15840"/>
          <w:pgMar w:top="1152" w:right="864" w:bottom="1152" w:left="1152" w:header="720" w:footer="720" w:gutter="0"/>
          <w:cols w:space="720"/>
          <w:docGrid w:linePitch="360"/>
        </w:sectPr>
      </w:pP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>(c) Rutherford’s model of the atom</w:t>
      </w:r>
    </w:p>
    <w:p w:rsidR="0097137F" w:rsidRPr="0097137F" w:rsidRDefault="0097137F" w:rsidP="0097137F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(d) Bohr’s model of the atom </w:t>
      </w:r>
    </w:p>
    <w:p w:rsidR="0097137F" w:rsidRPr="0097137F" w:rsidRDefault="0097137F" w:rsidP="0097137F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  <w:sectPr w:rsidR="0097137F" w:rsidRPr="0097137F" w:rsidSect="00985908">
          <w:type w:val="continuous"/>
          <w:pgSz w:w="12240" w:h="15840"/>
          <w:pgMar w:top="1152" w:right="864" w:bottom="1152" w:left="1152" w:header="720" w:footer="720" w:gutter="0"/>
          <w:cols w:num="2" w:space="720"/>
          <w:docGrid w:linePitch="360"/>
        </w:sectPr>
      </w:pP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ind w:left="720"/>
        <w:rPr>
          <w:rFonts w:ascii="TimesNewRomanPSMT" w:eastAsia="Times New Roman" w:hAnsi="TimesNewRomanPSMT" w:cs="TimesNewRomanPSMT"/>
          <w:sz w:val="16"/>
          <w:szCs w:val="16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lastRenderedPageBreak/>
        <w:t>Gold Foil Guy!</w:t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  <w:t xml:space="preserve">Positively charged nucleus, surrounded by orbiting electrons 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eastAsia="Times New Roman" w:hAnsi="TimesNewRomanPSMT" w:cs="TimesNewRomanPSMT"/>
          <w:sz w:val="16"/>
          <w:szCs w:val="16"/>
          <w:lang w:val="en-US"/>
        </w:rPr>
      </w:pP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>Atom with dense, positively charged nucleus</w:t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ab/>
        <w:t xml:space="preserve">orbiting in energy levels.  Orbits determined by energy level.  </w:t>
      </w:r>
    </w:p>
    <w:p w:rsidR="0097137F" w:rsidRPr="0097137F" w:rsidRDefault="0097137F" w:rsidP="0097137F">
      <w:pPr>
        <w:spacing w:after="0" w:line="240" w:lineRule="auto"/>
        <w:ind w:firstLine="720"/>
        <w:rPr>
          <w:rFonts w:ascii="TimesNewRomanPSMT" w:eastAsia="Times New Roman" w:hAnsi="TimesNewRomanPSMT" w:cs="TimesNewRomanPSMT"/>
          <w:sz w:val="16"/>
          <w:szCs w:val="16"/>
          <w:lang w:val="en-US"/>
        </w:rPr>
      </w:pPr>
      <w:proofErr w:type="gramStart"/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>surrounded</w:t>
      </w:r>
      <w:proofErr w:type="gramEnd"/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 xml:space="preserve"> by electrons.  The nucleus contained the </w:t>
      </w:r>
    </w:p>
    <w:p w:rsidR="0097137F" w:rsidRPr="0097137F" w:rsidRDefault="0097137F" w:rsidP="0097137F">
      <w:pPr>
        <w:spacing w:after="0" w:line="240" w:lineRule="auto"/>
        <w:ind w:firstLine="720"/>
        <w:rPr>
          <w:rFonts w:ascii="TimesNewRomanPSMT" w:eastAsia="Times New Roman" w:hAnsi="TimesNewRomanPSMT" w:cs="TimesNewRomanPSMT"/>
          <w:sz w:val="16"/>
          <w:szCs w:val="16"/>
          <w:lang w:val="en-US"/>
        </w:rPr>
      </w:pPr>
      <w:proofErr w:type="gramStart"/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>protons</w:t>
      </w:r>
      <w:proofErr w:type="gramEnd"/>
      <w:r w:rsidRPr="0097137F">
        <w:rPr>
          <w:rFonts w:ascii="TimesNewRomanPSMT" w:eastAsia="Times New Roman" w:hAnsi="TimesNewRomanPSMT" w:cs="TimesNewRomanPSMT"/>
          <w:sz w:val="16"/>
          <w:szCs w:val="16"/>
          <w:lang w:val="en-US"/>
        </w:rPr>
        <w:t xml:space="preserve"> and neutrons.   </w:t>
      </w:r>
    </w:p>
    <w:p w:rsidR="0097137F" w:rsidRPr="0097137F" w:rsidRDefault="0097137F" w:rsidP="0097137F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97137F" w:rsidRPr="0097137F" w:rsidRDefault="0097137F" w:rsidP="0097137F">
      <w:pPr>
        <w:spacing w:after="0" w:line="240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>e)  The Quantum Mechanical model of the atom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14"/>
          <w:szCs w:val="16"/>
          <w:lang w:val="en-US"/>
        </w:rPr>
      </w:pPr>
      <w:r w:rsidRPr="0097137F">
        <w:rPr>
          <w:rFonts w:ascii="Times New Roman" w:eastAsia="Times New Roman" w:hAnsi="Times New Roman" w:cs="Times New Roman"/>
          <w:sz w:val="14"/>
          <w:szCs w:val="16"/>
          <w:lang w:val="en-US"/>
        </w:rPr>
        <w:t>Electrons orbiting in clouds with definite shape.  Orbit around positively charged nucleus.  Probability function to estimate where electrons are.   (</w:t>
      </w:r>
      <w:proofErr w:type="gramStart"/>
      <w:r w:rsidRPr="0097137F">
        <w:rPr>
          <w:rFonts w:ascii="Times New Roman" w:eastAsia="Times New Roman" w:hAnsi="Times New Roman" w:cs="Times New Roman"/>
          <w:sz w:val="14"/>
          <w:szCs w:val="16"/>
          <w:lang w:val="en-US"/>
        </w:rPr>
        <w:t>s</w:t>
      </w:r>
      <w:proofErr w:type="gramEnd"/>
      <w:r w:rsidRPr="0097137F">
        <w:rPr>
          <w:rFonts w:ascii="Times New Roman" w:eastAsia="Times New Roman" w:hAnsi="Times New Roman" w:cs="Times New Roman"/>
          <w:sz w:val="14"/>
          <w:szCs w:val="16"/>
          <w:lang w:val="en-US"/>
        </w:rPr>
        <w:t>, p , d, f) shapes!!</w:t>
      </w:r>
    </w:p>
    <w:p w:rsidR="0097137F" w:rsidRPr="0097137F" w:rsidRDefault="0097137F" w:rsidP="0097137F">
      <w:pPr>
        <w:spacing w:after="200" w:line="276" w:lineRule="auto"/>
        <w:rPr>
          <w:rFonts w:ascii="Times New Roman" w:eastAsia="Times New Roman" w:hAnsi="Times New Roman" w:cs="Times New Roman"/>
          <w:sz w:val="20"/>
          <w:lang w:val="en-US"/>
        </w:rPr>
      </w:pPr>
    </w:p>
    <w:p w:rsidR="0097137F" w:rsidRPr="0097137F" w:rsidRDefault="0097137F" w:rsidP="00971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18"/>
          <w:szCs w:val="20"/>
          <w:lang w:val="en-US"/>
        </w:rPr>
        <w:t xml:space="preserve">Answer (C)  :   </w:t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>(0.3000)(24.02)+(0.7000)(26.10) = 25.48 u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lang w:val="en-US"/>
        </w:rPr>
      </w:pPr>
    </w:p>
    <w:p w:rsidR="0097137F" w:rsidRPr="0097137F" w:rsidRDefault="0097137F" w:rsidP="0097137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0"/>
          <w:lang w:val="en-US"/>
        </w:rPr>
      </w:pPr>
    </w:p>
    <w:p w:rsidR="0097137F" w:rsidRPr="0097137F" w:rsidRDefault="0097137F" w:rsidP="009713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>a) H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>+</w:t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  <w:t>b)  Mg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>2+</w:t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  <w:t>c) S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>2-</w:t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  <w:t>d) I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>-</w:t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i/>
          <w:sz w:val="20"/>
          <w:lang w:val="en-US"/>
        </w:rPr>
        <w:tab/>
        <w:t>e) Al</w:t>
      </w:r>
      <w:r w:rsidRPr="0097137F">
        <w:rPr>
          <w:rFonts w:ascii="Times New Roman" w:eastAsia="Times New Roman" w:hAnsi="Times New Roman" w:cs="Times New Roman"/>
          <w:i/>
          <w:sz w:val="20"/>
          <w:vertAlign w:val="superscript"/>
          <w:lang w:val="en-US"/>
        </w:rPr>
        <w:t>3+</w:t>
      </w:r>
    </w:p>
    <w:p w:rsidR="0097137F" w:rsidRPr="0097137F" w:rsidRDefault="0097137F" w:rsidP="0097137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0"/>
          <w:lang w:val="en-US"/>
        </w:rPr>
      </w:pPr>
    </w:p>
    <w:p w:rsidR="0097137F" w:rsidRPr="0097137F" w:rsidRDefault="0097137F" w:rsidP="0097137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0"/>
          <w:lang w:val="en-US"/>
        </w:rPr>
      </w:pPr>
    </w:p>
    <w:p w:rsidR="0097137F" w:rsidRPr="0097137F" w:rsidRDefault="0097137F" w:rsidP="0097137F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Times New Roman" w:hAnsi="Times New Roman" w:cs="Times New Roman"/>
          <w:sz w:val="20"/>
          <w:lang w:val="en-US"/>
        </w:rPr>
      </w:pP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  <w:sectPr w:rsidR="0097137F" w:rsidRPr="0097137F" w:rsidSect="00BF0295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(a) K </w:t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 w:val="18"/>
          <w:szCs w:val="20"/>
          <w:lang w:val="en-US"/>
        </w:rPr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1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>(</w:t>
      </w:r>
      <w:proofErr w:type="gramStart"/>
      <w:r w:rsidRPr="0097137F">
        <w:rPr>
          <w:rFonts w:ascii="Times New Roman" w:eastAsia="Times New Roman" w:hAnsi="Times New Roman" w:cs="Times New Roman"/>
          <w:sz w:val="20"/>
          <w:lang w:val="en-US"/>
        </w:rPr>
        <w:t>b</w:t>
      </w:r>
      <w:proofErr w:type="gramEnd"/>
      <w:r w:rsidRPr="0097137F">
        <w:rPr>
          <w:rFonts w:ascii="Times New Roman" w:eastAsia="Times New Roman" w:hAnsi="Times New Roman" w:cs="Times New Roman"/>
          <w:sz w:val="20"/>
          <w:lang w:val="en-US"/>
        </w:rPr>
        <w:t>) K</w:t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+</w:t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ab/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(c) S </w:t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4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>(d) S</w:t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>2-</w:t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 </w:t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(e) Ca </w:t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(f) </w:t>
      </w:r>
      <w:proofErr w:type="spellStart"/>
      <w:r w:rsidRPr="0097137F">
        <w:rPr>
          <w:rFonts w:ascii="Times New Roman" w:eastAsia="Times New Roman" w:hAnsi="Times New Roman" w:cs="Times New Roman"/>
          <w:sz w:val="20"/>
          <w:lang w:val="en-US"/>
        </w:rPr>
        <w:t>Ar</w:t>
      </w:r>
      <w:proofErr w:type="spellEnd"/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bookmarkStart w:id="0" w:name="_GoBack"/>
      <w:bookmarkEnd w:id="0"/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lastRenderedPageBreak/>
        <w:t xml:space="preserve">(g) Ru </w:t>
      </w:r>
      <w:r w:rsidRPr="0097137F">
        <w:rPr>
          <w:rFonts w:ascii="Times New Roman" w:eastAsia="Times New Roman" w:hAnsi="Times New Roman" w:cs="Times New Roman"/>
          <w:sz w:val="20"/>
          <w:lang w:val="en-US"/>
        </w:rPr>
        <w:tab/>
      </w:r>
      <w:r w:rsidRPr="0097137F">
        <w:rPr>
          <w:rFonts w:ascii="Times New Roman" w:eastAsia="Times New Roman" w:hAnsi="Times New Roman" w:cs="Times New Roman"/>
          <w:sz w:val="20"/>
          <w:vertAlign w:val="superscript"/>
          <w:lang w:val="en-US"/>
        </w:rPr>
        <w:t xml:space="preserve">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3d</w:t>
      </w:r>
      <w:r w:rsidRPr="0097137F">
        <w:rPr>
          <w:rFonts w:ascii="TimesNewRomanPSMT" w:eastAsia="Times New Roman" w:hAnsi="TimesNewRomanPSMT" w:cs="TimesNewRomanPSMT"/>
          <w:szCs w:val="24"/>
          <w:vertAlign w:val="superscript"/>
          <w:lang w:val="en-US"/>
        </w:rPr>
        <w:t>10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5s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4d</w:t>
      </w:r>
      <w:r w:rsidRPr="0097137F">
        <w:rPr>
          <w:rFonts w:ascii="TimesNewRomanPSMT" w:eastAsia="Times New Roman" w:hAnsi="TimesNewRomanPSMT" w:cs="TimesNewRomanPSMT"/>
          <w:szCs w:val="24"/>
          <w:vertAlign w:val="superscript"/>
          <w:lang w:val="en-US"/>
        </w:rPr>
        <w:t>6</w:t>
      </w:r>
    </w:p>
    <w:p w:rsidR="0097137F" w:rsidRPr="0097137F" w:rsidRDefault="0097137F" w:rsidP="009713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lang w:val="en-US"/>
        </w:rPr>
      </w:pPr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(h) </w:t>
      </w:r>
      <w:proofErr w:type="gramStart"/>
      <w:r w:rsidRPr="0097137F">
        <w:rPr>
          <w:rFonts w:ascii="Times New Roman" w:eastAsia="Times New Roman" w:hAnsi="Times New Roman" w:cs="Times New Roman"/>
          <w:sz w:val="20"/>
          <w:lang w:val="en-US"/>
        </w:rPr>
        <w:t xml:space="preserve">W  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1s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2p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3d</w:t>
      </w:r>
      <w:r w:rsidRPr="0097137F">
        <w:rPr>
          <w:rFonts w:ascii="TimesNewRomanPSMT" w:eastAsia="Times New Roman" w:hAnsi="TimesNewRomanPSMT" w:cs="TimesNewRomanPSMT"/>
          <w:szCs w:val="24"/>
          <w:vertAlign w:val="superscript"/>
          <w:lang w:val="en-US"/>
        </w:rPr>
        <w:t>10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5s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4d</w:t>
      </w:r>
      <w:r w:rsidRPr="0097137F">
        <w:rPr>
          <w:rFonts w:ascii="TimesNewRomanPSMT" w:eastAsia="Times New Roman" w:hAnsi="TimesNewRomanPSMT" w:cs="TimesNewRomanPSMT"/>
          <w:szCs w:val="24"/>
          <w:vertAlign w:val="superscript"/>
          <w:lang w:val="en-US"/>
        </w:rPr>
        <w:t>10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5p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6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6s</w:t>
      </w:r>
      <w:r w:rsidRPr="0097137F">
        <w:rPr>
          <w:rFonts w:ascii="TimesNewRomanPSMT" w:eastAsia="Times New Roman" w:hAnsi="TimesNewRomanPSMT" w:cs="TimesNewRomanPSMT"/>
          <w:sz w:val="18"/>
          <w:szCs w:val="20"/>
          <w:vertAlign w:val="superscript"/>
          <w:lang w:val="en-US"/>
        </w:rPr>
        <w:t>2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4f</w:t>
      </w:r>
      <w:r w:rsidRPr="0097137F">
        <w:rPr>
          <w:rFonts w:ascii="TimesNewRomanPSMT" w:eastAsia="Times New Roman" w:hAnsi="TimesNewRomanPSMT" w:cs="TimesNewRomanPSMT"/>
          <w:szCs w:val="24"/>
          <w:vertAlign w:val="superscript"/>
          <w:lang w:val="en-US"/>
        </w:rPr>
        <w:t>14</w:t>
      </w:r>
      <w:r w:rsidRPr="0097137F">
        <w:rPr>
          <w:rFonts w:ascii="TimesNewRomanPSMT" w:eastAsia="Times New Roman" w:hAnsi="TimesNewRomanPSMT" w:cs="TimesNewRomanPSMT"/>
          <w:szCs w:val="24"/>
          <w:lang w:val="en-US"/>
        </w:rPr>
        <w:t>5d</w:t>
      </w:r>
      <w:r w:rsidRPr="0097137F">
        <w:rPr>
          <w:rFonts w:ascii="TimesNewRomanPSMT" w:eastAsia="Times New Roman" w:hAnsi="TimesNewRomanPSMT" w:cs="TimesNewRomanPSMT"/>
          <w:szCs w:val="24"/>
          <w:vertAlign w:val="superscript"/>
          <w:lang w:val="en-US"/>
        </w:rPr>
        <w:t>4</w:t>
      </w:r>
      <w:proofErr w:type="gramEnd"/>
    </w:p>
    <w:p w:rsidR="0097137F" w:rsidRPr="0097137F" w:rsidRDefault="0097137F" w:rsidP="0097137F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i/>
          <w:sz w:val="20"/>
          <w:lang w:val="en-US"/>
        </w:rPr>
        <w:sectPr w:rsidR="0097137F" w:rsidRPr="0097137F" w:rsidSect="00E81F65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8069B6" w:rsidRDefault="0097137F"/>
    <w:sectPr w:rsidR="00806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D00650"/>
    <w:multiLevelType w:val="hybridMultilevel"/>
    <w:tmpl w:val="909C1E68"/>
    <w:lvl w:ilvl="0" w:tplc="50C050AE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FA26EA"/>
    <w:multiLevelType w:val="hybridMultilevel"/>
    <w:tmpl w:val="22F67A54"/>
    <w:lvl w:ilvl="0" w:tplc="E3246D88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37F"/>
    <w:rsid w:val="002F62BA"/>
    <w:rsid w:val="008F65D8"/>
    <w:rsid w:val="0097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F0149-37FE-4499-B655-D920A82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97137F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71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Smearer, Ashley (ASD-N)</dc:creator>
  <cp:keywords/>
  <dc:description/>
  <cp:lastModifiedBy>Smearer, Ashley (ASD-N)</cp:lastModifiedBy>
  <cp:revision>1</cp:revision>
  <cp:lastPrinted>2016-09-28T20:24:00Z</cp:lastPrinted>
  <dcterms:created xsi:type="dcterms:W3CDTF">2016-09-28T20:21:00Z</dcterms:created>
  <dcterms:modified xsi:type="dcterms:W3CDTF">2016-09-28T20:26:00Z</dcterms:modified>
</cp:coreProperties>
</file>